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F65" w:rsidRPr="00910F65" w:rsidRDefault="00910F65" w:rsidP="00910F65">
      <w:pPr>
        <w:spacing w:after="0" w:line="360" w:lineRule="auto"/>
        <w:contextualSpacing/>
        <w:jc w:val="center"/>
        <w:rPr>
          <w:rFonts w:ascii="Lora" w:hAnsi="Lora" w:cs="Arial"/>
          <w:b/>
          <w:sz w:val="24"/>
          <w:szCs w:val="24"/>
          <w:lang w:val="ro-RO"/>
        </w:rPr>
      </w:pPr>
      <w:r w:rsidRPr="00910F65">
        <w:rPr>
          <w:rFonts w:ascii="Lora" w:hAnsi="Lora" w:cs="Arial"/>
          <w:b/>
          <w:sz w:val="24"/>
          <w:szCs w:val="24"/>
          <w:lang w:val="ro-RO"/>
        </w:rPr>
        <w:t xml:space="preserve">Voluntariatul, </w:t>
      </w:r>
      <w:r w:rsidR="00E57DFA">
        <w:rPr>
          <w:rFonts w:ascii="Lora" w:hAnsi="Lora" w:cs="Arial"/>
          <w:b/>
          <w:sz w:val="24"/>
          <w:szCs w:val="24"/>
          <w:lang w:val="ro-RO"/>
        </w:rPr>
        <w:t>o soluție</w:t>
      </w:r>
      <w:r w:rsidR="006C3029">
        <w:rPr>
          <w:rFonts w:ascii="Lora" w:hAnsi="Lora" w:cs="Arial"/>
          <w:b/>
          <w:sz w:val="24"/>
          <w:szCs w:val="24"/>
          <w:lang w:val="ro-RO"/>
        </w:rPr>
        <w:t xml:space="preserve"> pentru vârstnicii care se simt inutili și singuri</w:t>
      </w:r>
    </w:p>
    <w:p w:rsidR="00910F65" w:rsidRDefault="00910F65" w:rsidP="00910F65">
      <w:pPr>
        <w:spacing w:after="0" w:line="312" w:lineRule="auto"/>
        <w:contextualSpacing/>
        <w:jc w:val="both"/>
        <w:rPr>
          <w:rFonts w:ascii="Lora" w:hAnsi="Lora" w:cs="Arial"/>
          <w:lang w:val="ro-RO"/>
        </w:rPr>
      </w:pPr>
    </w:p>
    <w:p w:rsidR="00910F65" w:rsidRPr="00F24ED9" w:rsidRDefault="00400906" w:rsidP="00910F65">
      <w:pPr>
        <w:spacing w:after="0" w:line="312" w:lineRule="auto"/>
        <w:contextualSpacing/>
        <w:jc w:val="both"/>
        <w:rPr>
          <w:rFonts w:ascii="Lora" w:hAnsi="Lora" w:cs="Arial"/>
          <w:lang w:val="ro-RO"/>
        </w:rPr>
      </w:pPr>
      <w:r>
        <w:rPr>
          <w:rFonts w:ascii="Lora" w:hAnsi="Lora" w:cs="Arial"/>
          <w:lang w:val="ro-RO"/>
        </w:rPr>
        <w:t>Reghin</w:t>
      </w:r>
      <w:r w:rsidR="00910F65" w:rsidRPr="00F24ED9">
        <w:rPr>
          <w:rFonts w:ascii="Lora" w:hAnsi="Lora" w:cs="Arial"/>
          <w:lang w:val="ro-RO"/>
        </w:rPr>
        <w:t xml:space="preserve">, </w:t>
      </w:r>
      <w:r>
        <w:rPr>
          <w:rFonts w:ascii="Lora" w:hAnsi="Lora" w:cs="Arial"/>
          <w:lang w:val="ro-RO"/>
        </w:rPr>
        <w:t>20</w:t>
      </w:r>
      <w:r w:rsidR="00910F65" w:rsidRPr="00F24ED9">
        <w:rPr>
          <w:rFonts w:ascii="Lora" w:hAnsi="Lora" w:cs="Arial"/>
          <w:lang w:val="ro-RO"/>
        </w:rPr>
        <w:t xml:space="preserve"> </w:t>
      </w:r>
      <w:r w:rsidR="00910F65">
        <w:rPr>
          <w:rFonts w:ascii="Lora" w:hAnsi="Lora" w:cs="Arial"/>
          <w:lang w:val="ro-RO"/>
        </w:rPr>
        <w:t>februarie</w:t>
      </w:r>
      <w:r w:rsidR="00910F65" w:rsidRPr="00F24ED9">
        <w:rPr>
          <w:rFonts w:ascii="Lora" w:hAnsi="Lora" w:cs="Arial"/>
          <w:lang w:val="ro-RO"/>
        </w:rPr>
        <w:t xml:space="preserve"> 2020 </w:t>
      </w:r>
    </w:p>
    <w:p w:rsidR="00910F65" w:rsidRPr="00C2046B" w:rsidRDefault="00910F65" w:rsidP="00910F65">
      <w:pPr>
        <w:spacing w:after="0" w:line="360" w:lineRule="auto"/>
        <w:contextualSpacing/>
        <w:jc w:val="center"/>
        <w:rPr>
          <w:rFonts w:ascii="Lora" w:hAnsi="Lora" w:cs="Arial"/>
          <w:b/>
          <w:sz w:val="20"/>
          <w:szCs w:val="24"/>
          <w:lang w:val="ro-RO"/>
        </w:rPr>
      </w:pPr>
    </w:p>
    <w:p w:rsidR="00910F65" w:rsidRPr="00910F65" w:rsidRDefault="00910F65" w:rsidP="00C2046B">
      <w:pPr>
        <w:spacing w:after="0" w:line="312" w:lineRule="auto"/>
        <w:contextualSpacing/>
        <w:jc w:val="both"/>
        <w:rPr>
          <w:rFonts w:ascii="Lora" w:hAnsi="Lora" w:cs="Arial"/>
          <w:b/>
          <w:lang w:val="ro-RO"/>
        </w:rPr>
      </w:pPr>
      <w:r w:rsidRPr="00910F65">
        <w:rPr>
          <w:rFonts w:ascii="Lora" w:hAnsi="Lora" w:cs="Arial"/>
          <w:b/>
          <w:lang w:val="ro-RO"/>
        </w:rPr>
        <w:t>Persoanele vârstnice care doresc să rămână active și</w:t>
      </w:r>
      <w:r w:rsidR="00F72562">
        <w:rPr>
          <w:rFonts w:ascii="Lora" w:hAnsi="Lora" w:cs="Arial"/>
          <w:b/>
          <w:lang w:val="ro-RO"/>
        </w:rPr>
        <w:t xml:space="preserve"> să își asume un nou rol social</w:t>
      </w:r>
      <w:r w:rsidRPr="00910F65">
        <w:rPr>
          <w:rFonts w:ascii="Lora" w:hAnsi="Lora" w:cs="Arial"/>
          <w:b/>
          <w:lang w:val="ro-RO"/>
        </w:rPr>
        <w:t xml:space="preserve"> pot </w:t>
      </w:r>
      <w:r>
        <w:rPr>
          <w:rFonts w:ascii="Lora" w:hAnsi="Lora" w:cs="Arial"/>
          <w:b/>
          <w:lang w:val="ro-RO"/>
        </w:rPr>
        <w:t>face voluntariat</w:t>
      </w:r>
      <w:r w:rsidRPr="00910F65">
        <w:rPr>
          <w:rFonts w:ascii="Lora" w:hAnsi="Lora" w:cs="Arial"/>
          <w:b/>
          <w:lang w:val="ro-RO"/>
        </w:rPr>
        <w:t xml:space="preserve"> pentru copiii vulnerabili care frecventează </w:t>
      </w:r>
      <w:r w:rsidR="00400906">
        <w:rPr>
          <w:rFonts w:ascii="Lora" w:hAnsi="Lora" w:cs="Arial"/>
          <w:b/>
          <w:lang w:val="ro-RO"/>
        </w:rPr>
        <w:t>Centrul</w:t>
      </w:r>
      <w:r w:rsidR="00400906" w:rsidRPr="00400906">
        <w:rPr>
          <w:rFonts w:ascii="Lora" w:hAnsi="Lora" w:cs="Arial"/>
          <w:b/>
          <w:lang w:val="ro-RO"/>
        </w:rPr>
        <w:t xml:space="preserve"> de zi ”Casa Maria II”</w:t>
      </w:r>
      <w:r w:rsidR="0030093C">
        <w:rPr>
          <w:rFonts w:ascii="Lora" w:hAnsi="Lora" w:cs="Arial"/>
          <w:b/>
          <w:lang w:val="ro-RO"/>
        </w:rPr>
        <w:t xml:space="preserve"> Reghin,</w:t>
      </w:r>
      <w:bookmarkStart w:id="0" w:name="_GoBack"/>
      <w:bookmarkEnd w:id="0"/>
      <w:r w:rsidR="00400906" w:rsidRPr="00400906">
        <w:rPr>
          <w:rFonts w:ascii="Lora" w:hAnsi="Lora" w:cs="Arial"/>
          <w:b/>
          <w:lang w:val="ro-RO"/>
        </w:rPr>
        <w:t xml:space="preserve"> </w:t>
      </w:r>
      <w:r w:rsidR="00C502F8">
        <w:rPr>
          <w:rFonts w:ascii="Lora" w:hAnsi="Lora" w:cs="Arial"/>
          <w:b/>
          <w:lang w:val="ro-RO"/>
        </w:rPr>
        <w:t xml:space="preserve">al </w:t>
      </w:r>
      <w:r w:rsidR="00400906">
        <w:rPr>
          <w:rFonts w:ascii="Lora" w:hAnsi="Lora" w:cs="Arial"/>
          <w:b/>
          <w:lang w:val="ro-RO"/>
        </w:rPr>
        <w:t>Asociației Filantropia Ortodoxă Alba Iulia-Filiala Reghin</w:t>
      </w:r>
      <w:r w:rsidR="00C502F8">
        <w:rPr>
          <w:rFonts w:ascii="Lora" w:hAnsi="Lora" w:cs="Arial"/>
          <w:b/>
          <w:lang w:val="ro-RO"/>
        </w:rPr>
        <w:t xml:space="preserve"> , un proiect social</w:t>
      </w:r>
      <w:r w:rsidRPr="00910F65">
        <w:rPr>
          <w:rFonts w:ascii="Lora" w:hAnsi="Lora" w:cs="Arial"/>
          <w:b/>
          <w:lang w:val="ro-RO"/>
        </w:rPr>
        <w:t xml:space="preserve"> de tip școală după școală. Seniorii au ocazia să își valorifice experiența, pasiunea sau talentul pentru un anumit domeniu oferind copiilor cursuri educative, vocaționale sau practice, în cadrul program</w:t>
      </w:r>
      <w:r w:rsidR="00F72562">
        <w:rPr>
          <w:rFonts w:ascii="Lora" w:hAnsi="Lora" w:cs="Arial"/>
          <w:b/>
          <w:lang w:val="ro-RO"/>
        </w:rPr>
        <w:t xml:space="preserve">ului </w:t>
      </w:r>
      <w:r w:rsidRPr="00910F65">
        <w:rPr>
          <w:rFonts w:ascii="Lora" w:hAnsi="Lora" w:cs="Arial"/>
          <w:b/>
          <w:i/>
          <w:lang w:val="ro-RO"/>
        </w:rPr>
        <w:t xml:space="preserve">Generații </w:t>
      </w:r>
      <w:r w:rsidR="00F72562">
        <w:rPr>
          <w:rFonts w:ascii="Lora" w:hAnsi="Lora" w:cs="Arial"/>
          <w:b/>
          <w:lang w:val="ro-RO"/>
        </w:rPr>
        <w:t>dezvoltat</w:t>
      </w:r>
      <w:r w:rsidR="00C502F8">
        <w:rPr>
          <w:rFonts w:ascii="Lora" w:hAnsi="Lora" w:cs="Arial"/>
          <w:b/>
          <w:lang w:val="ro-RO"/>
        </w:rPr>
        <w:t xml:space="preserve"> la nivel național d</w:t>
      </w:r>
      <w:r w:rsidRPr="00910F65">
        <w:rPr>
          <w:rFonts w:ascii="Lora" w:hAnsi="Lora" w:cs="Arial"/>
          <w:b/>
          <w:lang w:val="ro-RO"/>
        </w:rPr>
        <w:t>e Fundația Regală Margareta a României.</w:t>
      </w:r>
    </w:p>
    <w:p w:rsidR="00910F65" w:rsidRPr="00C2046B" w:rsidRDefault="00910F65" w:rsidP="00C2046B">
      <w:pPr>
        <w:spacing w:after="0" w:line="312" w:lineRule="auto"/>
        <w:contextualSpacing/>
        <w:jc w:val="both"/>
        <w:rPr>
          <w:rFonts w:ascii="Lora" w:hAnsi="Lora" w:cs="Arial"/>
          <w:sz w:val="20"/>
          <w:lang w:val="ro-RO"/>
        </w:rPr>
      </w:pPr>
    </w:p>
    <w:p w:rsidR="00910F65" w:rsidRDefault="00910F65" w:rsidP="00C2046B">
      <w:pPr>
        <w:spacing w:after="0" w:line="312" w:lineRule="auto"/>
        <w:contextualSpacing/>
        <w:jc w:val="both"/>
        <w:rPr>
          <w:rFonts w:ascii="Lora" w:hAnsi="Lora" w:cs="Arial"/>
          <w:lang w:val="ro-RO"/>
        </w:rPr>
      </w:pPr>
      <w:r w:rsidRPr="00910F65">
        <w:rPr>
          <w:rFonts w:ascii="Lora" w:hAnsi="Lora" w:cs="Arial"/>
          <w:lang w:val="ro-RO"/>
        </w:rPr>
        <w:t xml:space="preserve">Fundația implementează la nivel național programe care încurajează îmbătrânirea activă și voluntariatul la vârsta a III-a, având la bază </w:t>
      </w:r>
      <w:r w:rsidRPr="00910F65">
        <w:rPr>
          <w:rFonts w:ascii="Lora" w:hAnsi="Lora" w:cs="Arial"/>
          <w:b/>
          <w:lang w:val="ro-RO"/>
        </w:rPr>
        <w:t>abordarea intergenerațională</w:t>
      </w:r>
      <w:r w:rsidRPr="00910F65">
        <w:rPr>
          <w:rFonts w:ascii="Lora" w:hAnsi="Lora" w:cs="Arial"/>
          <w:lang w:val="ro-RO"/>
        </w:rPr>
        <w:t>. Această abordare valorifică experiența profesională și de viață a seniorilor, stimulează solidaritatea și interacțiunea între generații, schimbul de valori și cunoștințe între copii și vârstnici.</w:t>
      </w:r>
    </w:p>
    <w:p w:rsidR="00C2046B" w:rsidRPr="00C2046B" w:rsidRDefault="00C2046B" w:rsidP="00C2046B">
      <w:pPr>
        <w:spacing w:after="0" w:line="312" w:lineRule="auto"/>
        <w:contextualSpacing/>
        <w:jc w:val="both"/>
        <w:rPr>
          <w:rFonts w:ascii="Lora" w:hAnsi="Lora" w:cs="Arial"/>
          <w:sz w:val="20"/>
          <w:lang w:val="ro-RO"/>
        </w:rPr>
      </w:pPr>
    </w:p>
    <w:p w:rsidR="00910F65" w:rsidRPr="00910F65" w:rsidRDefault="00910F65" w:rsidP="00C2046B">
      <w:pPr>
        <w:spacing w:after="0" w:line="312" w:lineRule="auto"/>
        <w:contextualSpacing/>
        <w:jc w:val="both"/>
        <w:rPr>
          <w:rFonts w:ascii="Lora" w:hAnsi="Lora" w:cs="Arial"/>
          <w:lang w:val="ro-RO"/>
        </w:rPr>
      </w:pPr>
      <w:r w:rsidRPr="00910F65">
        <w:rPr>
          <w:rFonts w:ascii="Lora" w:hAnsi="Lora" w:cs="Arial"/>
          <w:lang w:val="ro-RO"/>
        </w:rPr>
        <w:t xml:space="preserve">Prin voluntariat, vârstnicii își redobândesc sentimentul de utilitate și redescoperă bucuria de a trăi și de a dărui, implicându-se în sprijinul copiilor </w:t>
      </w:r>
      <w:r w:rsidR="00F72562">
        <w:rPr>
          <w:rFonts w:ascii="Lora" w:hAnsi="Lora" w:cs="Arial"/>
          <w:lang w:val="ro-RO"/>
        </w:rPr>
        <w:t>care se confruntă cu situații dificile de viață</w:t>
      </w:r>
      <w:r w:rsidRPr="00910F65">
        <w:rPr>
          <w:rFonts w:ascii="Lora" w:hAnsi="Lora" w:cs="Arial"/>
          <w:lang w:val="ro-RO"/>
        </w:rPr>
        <w:t xml:space="preserve">. În același timp, copiii primesc ajutor la materiile unde întâmpină probleme, își fac temele la after-school, își descoperă noi pasiuni, </w:t>
      </w:r>
      <w:r w:rsidR="00F72562">
        <w:rPr>
          <w:rFonts w:ascii="Lora" w:hAnsi="Lora" w:cs="Arial"/>
          <w:lang w:val="ro-RO"/>
        </w:rPr>
        <w:t>câștig</w:t>
      </w:r>
      <w:r w:rsidRPr="00910F65">
        <w:rPr>
          <w:rFonts w:ascii="Lora" w:hAnsi="Lora" w:cs="Arial"/>
          <w:lang w:val="ro-RO"/>
        </w:rPr>
        <w:t>ă</w:t>
      </w:r>
      <w:r w:rsidR="00F72562">
        <w:rPr>
          <w:rFonts w:ascii="Lora" w:hAnsi="Lora" w:cs="Arial"/>
          <w:lang w:val="ro-RO"/>
        </w:rPr>
        <w:t xml:space="preserve"> </w:t>
      </w:r>
      <w:r w:rsidRPr="00910F65">
        <w:rPr>
          <w:rFonts w:ascii="Lora" w:hAnsi="Lora" w:cs="Arial"/>
          <w:lang w:val="ro-RO"/>
        </w:rPr>
        <w:t>abilități practice și ajung să își îmbunătățească rezultatele școlare.</w:t>
      </w:r>
    </w:p>
    <w:p w:rsidR="00910F65" w:rsidRPr="00C2046B" w:rsidRDefault="00910F65" w:rsidP="00C2046B">
      <w:pPr>
        <w:spacing w:after="0" w:line="312" w:lineRule="auto"/>
        <w:contextualSpacing/>
        <w:jc w:val="both"/>
        <w:rPr>
          <w:rFonts w:ascii="Lora" w:hAnsi="Lora" w:cs="Arial"/>
          <w:sz w:val="20"/>
          <w:lang w:val="ro-RO"/>
        </w:rPr>
      </w:pPr>
    </w:p>
    <w:p w:rsidR="00C502F8" w:rsidRDefault="00C502F8" w:rsidP="00C2046B">
      <w:pPr>
        <w:spacing w:after="0" w:line="312" w:lineRule="auto"/>
        <w:contextualSpacing/>
        <w:jc w:val="both"/>
        <w:rPr>
          <w:rFonts w:ascii="Lora" w:hAnsi="Lora" w:cs="Arial"/>
          <w:lang w:val="ro-RO"/>
        </w:rPr>
      </w:pPr>
      <w:r>
        <w:rPr>
          <w:rFonts w:ascii="Lora" w:hAnsi="Lora" w:cs="Arial"/>
          <w:lang w:val="ro-RO"/>
        </w:rPr>
        <w:t xml:space="preserve">În </w:t>
      </w:r>
      <w:r w:rsidRPr="00400906">
        <w:rPr>
          <w:rFonts w:ascii="Lora" w:hAnsi="Lora" w:cs="Arial"/>
          <w:lang w:val="ro-RO"/>
        </w:rPr>
        <w:t>cadrul</w:t>
      </w:r>
      <w:r w:rsidRPr="00400906">
        <w:rPr>
          <w:rFonts w:ascii="Lora" w:hAnsi="Lora" w:cs="Arial"/>
          <w:b/>
          <w:lang w:val="ro-RO"/>
        </w:rPr>
        <w:t xml:space="preserve"> </w:t>
      </w:r>
      <w:r w:rsidR="00400906" w:rsidRPr="00400906">
        <w:rPr>
          <w:rFonts w:ascii="Lora" w:hAnsi="Lora" w:cs="Arial"/>
          <w:b/>
          <w:lang w:val="ro-RO"/>
        </w:rPr>
        <w:t>Centrul</w:t>
      </w:r>
      <w:r w:rsidR="00400906">
        <w:rPr>
          <w:rFonts w:ascii="Lora" w:hAnsi="Lora" w:cs="Arial"/>
          <w:b/>
          <w:lang w:val="ro-RO"/>
        </w:rPr>
        <w:t>ui</w:t>
      </w:r>
      <w:r w:rsidR="00400906" w:rsidRPr="00400906">
        <w:rPr>
          <w:rFonts w:ascii="Lora" w:hAnsi="Lora" w:cs="Arial"/>
          <w:b/>
          <w:lang w:val="ro-RO"/>
        </w:rPr>
        <w:t xml:space="preserve"> de zi ”Casa Maria II”</w:t>
      </w:r>
      <w:r>
        <w:rPr>
          <w:rFonts w:ascii="Lora" w:hAnsi="Lora" w:cs="Arial"/>
          <w:lang w:val="ro-RO"/>
        </w:rPr>
        <w:t>, susținut</w:t>
      </w:r>
      <w:r w:rsidR="00910F65" w:rsidRPr="00910F65">
        <w:rPr>
          <w:rFonts w:ascii="Lora" w:hAnsi="Lora" w:cs="Arial"/>
          <w:lang w:val="ro-RO"/>
        </w:rPr>
        <w:t xml:space="preserve"> de Fundația Regală Margareta a României, persoanele vârstnice au oportunitatea de a </w:t>
      </w:r>
      <w:r w:rsidR="00F72562">
        <w:rPr>
          <w:rFonts w:ascii="Lora" w:hAnsi="Lora" w:cs="Arial"/>
          <w:lang w:val="ro-RO"/>
        </w:rPr>
        <w:t xml:space="preserve">se implica, a </w:t>
      </w:r>
      <w:r w:rsidR="00910F65" w:rsidRPr="00910F65">
        <w:rPr>
          <w:rFonts w:ascii="Lora" w:hAnsi="Lora" w:cs="Arial"/>
          <w:lang w:val="ro-RO"/>
        </w:rPr>
        <w:t xml:space="preserve">propune </w:t>
      </w:r>
      <w:r w:rsidR="00BF564E">
        <w:rPr>
          <w:rFonts w:ascii="Lora" w:hAnsi="Lora" w:cs="Arial"/>
          <w:lang w:val="ro-RO"/>
        </w:rPr>
        <w:t xml:space="preserve">sau </w:t>
      </w:r>
      <w:r w:rsidR="00910F65" w:rsidRPr="00910F65">
        <w:rPr>
          <w:rFonts w:ascii="Lora" w:hAnsi="Lora" w:cs="Arial"/>
          <w:lang w:val="ro-RO"/>
        </w:rPr>
        <w:t>organiza cursuri și ateliere practice în domenii variate, care vizează progresul școlar al copiilor sau sprijinirea lor în procesul de dezvolt</w:t>
      </w:r>
      <w:r w:rsidR="00910F65">
        <w:rPr>
          <w:rFonts w:ascii="Lora" w:hAnsi="Lora" w:cs="Arial"/>
          <w:lang w:val="ro-RO"/>
        </w:rPr>
        <w:t xml:space="preserve">are vocațională sau personală. </w:t>
      </w:r>
    </w:p>
    <w:p w:rsidR="00C502F8" w:rsidRDefault="00C502F8" w:rsidP="00C2046B">
      <w:pPr>
        <w:spacing w:after="0" w:line="312" w:lineRule="auto"/>
        <w:contextualSpacing/>
        <w:jc w:val="both"/>
        <w:rPr>
          <w:rFonts w:ascii="Lora" w:hAnsi="Lora" w:cs="Arial"/>
          <w:lang w:val="ro-RO"/>
        </w:rPr>
      </w:pPr>
    </w:p>
    <w:p w:rsidR="00910F65" w:rsidRPr="00910F65" w:rsidRDefault="00910F65" w:rsidP="00C2046B">
      <w:pPr>
        <w:spacing w:after="0" w:line="312" w:lineRule="auto"/>
        <w:contextualSpacing/>
        <w:jc w:val="both"/>
        <w:rPr>
          <w:rFonts w:ascii="Lora" w:hAnsi="Lora" w:cs="Arial"/>
          <w:lang w:val="ro-RO"/>
        </w:rPr>
      </w:pPr>
      <w:r w:rsidRPr="00910F65">
        <w:rPr>
          <w:rFonts w:ascii="Lora" w:hAnsi="Lora" w:cs="Arial"/>
          <w:lang w:val="ro-RO"/>
        </w:rPr>
        <w:t xml:space="preserve">În prezent, Fundația sprijină </w:t>
      </w:r>
      <w:r w:rsidRPr="00910F65">
        <w:rPr>
          <w:rFonts w:ascii="Lora" w:hAnsi="Lora" w:cs="Arial"/>
          <w:b/>
          <w:lang w:val="ro-RO"/>
        </w:rPr>
        <w:t>26 de centre sociale de zi</w:t>
      </w:r>
      <w:r w:rsidR="00BF564E">
        <w:rPr>
          <w:rFonts w:ascii="Lora" w:hAnsi="Lora" w:cs="Arial"/>
          <w:b/>
          <w:lang w:val="ro-RO"/>
        </w:rPr>
        <w:t xml:space="preserve"> care lucrează cu voluntari seniori</w:t>
      </w:r>
      <w:r w:rsidRPr="00910F65">
        <w:rPr>
          <w:rFonts w:ascii="Lora" w:hAnsi="Lora" w:cs="Arial"/>
          <w:lang w:val="ro-RO"/>
        </w:rPr>
        <w:t xml:space="preserve">, </w:t>
      </w:r>
      <w:r w:rsidR="00C502F8">
        <w:rPr>
          <w:rFonts w:ascii="Lora" w:hAnsi="Lora" w:cs="Arial"/>
          <w:lang w:val="ro-RO"/>
        </w:rPr>
        <w:t>loc</w:t>
      </w:r>
      <w:r w:rsidR="00BF564E">
        <w:rPr>
          <w:rFonts w:ascii="Lora" w:hAnsi="Lora" w:cs="Arial"/>
          <w:lang w:val="ro-RO"/>
        </w:rPr>
        <w:t xml:space="preserve">alizate </w:t>
      </w:r>
      <w:r w:rsidRPr="00910F65">
        <w:rPr>
          <w:rFonts w:ascii="Lora" w:hAnsi="Lora" w:cs="Arial"/>
          <w:lang w:val="ro-RO"/>
        </w:rPr>
        <w:t xml:space="preserve">în București și în județele </w:t>
      </w:r>
      <w:r w:rsidR="00BF564E" w:rsidRPr="00910F65">
        <w:rPr>
          <w:rFonts w:ascii="Lora" w:hAnsi="Lora" w:cs="Arial"/>
          <w:lang w:val="ro-RO"/>
        </w:rPr>
        <w:t>Alba</w:t>
      </w:r>
      <w:r w:rsidR="00BF564E">
        <w:rPr>
          <w:rFonts w:ascii="Lora" w:hAnsi="Lora" w:cs="Arial"/>
          <w:lang w:val="ro-RO"/>
        </w:rPr>
        <w:t>,</w:t>
      </w:r>
      <w:r w:rsidR="00BF564E" w:rsidRPr="00910F65">
        <w:rPr>
          <w:rFonts w:ascii="Lora" w:hAnsi="Lora" w:cs="Arial"/>
          <w:lang w:val="ro-RO"/>
        </w:rPr>
        <w:t xml:space="preserve"> Arad, Argeș, Bacău, Bistrița-Năsăud, Cluj, Constanța, Galați, Ialomița, </w:t>
      </w:r>
      <w:r w:rsidRPr="00910F65">
        <w:rPr>
          <w:rFonts w:ascii="Lora" w:hAnsi="Lora" w:cs="Arial"/>
          <w:lang w:val="ro-RO"/>
        </w:rPr>
        <w:t xml:space="preserve">Ilfov, </w:t>
      </w:r>
      <w:r w:rsidR="00BF564E" w:rsidRPr="00910F65">
        <w:rPr>
          <w:rFonts w:ascii="Lora" w:hAnsi="Lora" w:cs="Arial"/>
          <w:lang w:val="ro-RO"/>
        </w:rPr>
        <w:t>Maramureș, Mureș</w:t>
      </w:r>
      <w:r w:rsidR="00BF564E">
        <w:rPr>
          <w:rFonts w:ascii="Lora" w:hAnsi="Lora" w:cs="Arial"/>
          <w:lang w:val="ro-RO"/>
        </w:rPr>
        <w:t>,</w:t>
      </w:r>
      <w:r w:rsidR="00BF564E" w:rsidRPr="00910F65">
        <w:rPr>
          <w:rFonts w:ascii="Lora" w:hAnsi="Lora" w:cs="Arial"/>
          <w:lang w:val="ro-RO"/>
        </w:rPr>
        <w:t xml:space="preserve"> Neamț, Sibiu, </w:t>
      </w:r>
      <w:r w:rsidR="00BF564E">
        <w:rPr>
          <w:rFonts w:ascii="Lora" w:hAnsi="Lora" w:cs="Arial"/>
          <w:lang w:val="ro-RO"/>
        </w:rPr>
        <w:t>Teleorman</w:t>
      </w:r>
      <w:r w:rsidRPr="00910F65">
        <w:rPr>
          <w:rFonts w:ascii="Lora" w:hAnsi="Lora" w:cs="Arial"/>
          <w:lang w:val="ro-RO"/>
        </w:rPr>
        <w:t xml:space="preserve"> </w:t>
      </w:r>
      <w:r w:rsidR="00BF564E">
        <w:rPr>
          <w:rFonts w:ascii="Lora" w:hAnsi="Lora" w:cs="Arial"/>
          <w:lang w:val="ro-RO"/>
        </w:rPr>
        <w:t xml:space="preserve">și </w:t>
      </w:r>
      <w:r w:rsidRPr="00910F65">
        <w:rPr>
          <w:rFonts w:ascii="Lora" w:hAnsi="Lora" w:cs="Arial"/>
          <w:lang w:val="ro-RO"/>
        </w:rPr>
        <w:t xml:space="preserve">Timiș. Lista completă a centrelor unde vârstnicii pot deveni voluntari poate fi consultată pe </w:t>
      </w:r>
      <w:hyperlink r:id="rId8" w:history="1">
        <w:r w:rsidRPr="00910F65">
          <w:rPr>
            <w:rStyle w:val="Hyperlink"/>
            <w:rFonts w:ascii="Lora" w:hAnsi="Lora" w:cs="Arial"/>
            <w:lang w:val="ro-RO"/>
          </w:rPr>
          <w:t>www.frmr.ro/mentori-seniori/.</w:t>
        </w:r>
      </w:hyperlink>
    </w:p>
    <w:p w:rsidR="00910F65" w:rsidRPr="00C2046B" w:rsidRDefault="00910F65" w:rsidP="00C2046B">
      <w:pPr>
        <w:spacing w:after="0" w:line="312" w:lineRule="auto"/>
        <w:contextualSpacing/>
        <w:jc w:val="both"/>
        <w:rPr>
          <w:rFonts w:ascii="Lora" w:hAnsi="Lora" w:cs="Arial"/>
          <w:sz w:val="20"/>
          <w:lang w:val="ro-RO"/>
        </w:rPr>
      </w:pPr>
    </w:p>
    <w:p w:rsidR="00910F65" w:rsidRPr="00910F65" w:rsidRDefault="00910F65" w:rsidP="00C2046B">
      <w:pPr>
        <w:spacing w:after="0" w:line="312" w:lineRule="auto"/>
        <w:contextualSpacing/>
        <w:jc w:val="both"/>
        <w:rPr>
          <w:rFonts w:ascii="Lora" w:hAnsi="Lora" w:cs="Arial"/>
          <w:lang w:val="ro-RO"/>
        </w:rPr>
      </w:pPr>
      <w:r w:rsidRPr="00910F65">
        <w:rPr>
          <w:rFonts w:ascii="Lora" w:hAnsi="Lora" w:cs="Arial"/>
          <w:lang w:val="ro-RO"/>
        </w:rPr>
        <w:t xml:space="preserve">În 2019, în cadrul </w:t>
      </w:r>
      <w:r w:rsidR="00BF564E">
        <w:rPr>
          <w:rFonts w:ascii="Lora" w:hAnsi="Lora" w:cs="Arial"/>
          <w:lang w:val="ro-RO"/>
        </w:rPr>
        <w:t xml:space="preserve">programului </w:t>
      </w:r>
      <w:r w:rsidR="00BF564E" w:rsidRPr="00BF564E">
        <w:rPr>
          <w:rFonts w:ascii="Lora" w:hAnsi="Lora" w:cs="Arial"/>
          <w:b/>
          <w:i/>
          <w:lang w:val="ro-RO"/>
        </w:rPr>
        <w:t>Generații</w:t>
      </w:r>
      <w:r w:rsidRPr="00910F65">
        <w:rPr>
          <w:rFonts w:ascii="Lora" w:hAnsi="Lora" w:cs="Arial"/>
          <w:lang w:val="ro-RO"/>
        </w:rPr>
        <w:t xml:space="preserve"> au activat </w:t>
      </w:r>
      <w:r w:rsidRPr="00910F65">
        <w:rPr>
          <w:rFonts w:ascii="Lora" w:hAnsi="Lora" w:cs="Arial"/>
          <w:b/>
          <w:lang w:val="ro-RO"/>
        </w:rPr>
        <w:t>418 voluntari seniori</w:t>
      </w:r>
      <w:r w:rsidRPr="00910F65">
        <w:rPr>
          <w:rFonts w:ascii="Lora" w:hAnsi="Lora" w:cs="Arial"/>
          <w:lang w:val="ro-RO"/>
        </w:rPr>
        <w:t xml:space="preserve">. Pe lângă ajutor la teme și </w:t>
      </w:r>
      <w:r w:rsidR="00BF564E">
        <w:rPr>
          <w:rFonts w:ascii="Lora" w:hAnsi="Lora" w:cs="Arial"/>
          <w:lang w:val="ro-RO"/>
        </w:rPr>
        <w:t>pregătire individuală</w:t>
      </w:r>
      <w:r w:rsidRPr="00910F65">
        <w:rPr>
          <w:rFonts w:ascii="Lora" w:hAnsi="Lora" w:cs="Arial"/>
          <w:lang w:val="ro-RO"/>
        </w:rPr>
        <w:t xml:space="preserve"> la diverse materii, aceștia au </w:t>
      </w:r>
      <w:r>
        <w:rPr>
          <w:rFonts w:ascii="Lora" w:hAnsi="Lora" w:cs="Arial"/>
          <w:lang w:val="ro-RO"/>
        </w:rPr>
        <w:t xml:space="preserve">desfășurat </w:t>
      </w:r>
      <w:r w:rsidRPr="00910F65">
        <w:rPr>
          <w:rFonts w:ascii="Lora" w:hAnsi="Lora" w:cs="Arial"/>
          <w:lang w:val="ro-RO"/>
        </w:rPr>
        <w:t xml:space="preserve">o serie de ateliere originale, în funcție de </w:t>
      </w:r>
      <w:r w:rsidR="00BF564E">
        <w:rPr>
          <w:rFonts w:ascii="Lora" w:hAnsi="Lora" w:cs="Arial"/>
          <w:lang w:val="ro-RO"/>
        </w:rPr>
        <w:t>experiența</w:t>
      </w:r>
      <w:r w:rsidRPr="00910F65">
        <w:rPr>
          <w:rFonts w:ascii="Lora" w:hAnsi="Lora" w:cs="Arial"/>
          <w:lang w:val="ro-RO"/>
        </w:rPr>
        <w:t xml:space="preserve"> și pasiunea fiecăruia. Educație civică prin teatru, ateliere de pirogravură, </w:t>
      </w:r>
      <w:r w:rsidR="00BF564E" w:rsidRPr="00910F65">
        <w:rPr>
          <w:rFonts w:ascii="Lora" w:hAnsi="Lora" w:cs="Arial"/>
          <w:lang w:val="ro-RO"/>
        </w:rPr>
        <w:t xml:space="preserve">pictură, </w:t>
      </w:r>
      <w:r w:rsidRPr="00910F65">
        <w:rPr>
          <w:rFonts w:ascii="Lora" w:hAnsi="Lora" w:cs="Arial"/>
          <w:lang w:val="ro-RO"/>
        </w:rPr>
        <w:t xml:space="preserve">croitorie sau de cusături tradiționale, cluburi de </w:t>
      </w:r>
      <w:r w:rsidR="00BF564E">
        <w:rPr>
          <w:rFonts w:ascii="Lora" w:hAnsi="Lora" w:cs="Arial"/>
          <w:lang w:val="ro-RO"/>
        </w:rPr>
        <w:t xml:space="preserve">film documentar, </w:t>
      </w:r>
      <w:r w:rsidRPr="00910F65">
        <w:rPr>
          <w:rFonts w:ascii="Lora" w:hAnsi="Lora" w:cs="Arial"/>
          <w:lang w:val="ro-RO"/>
        </w:rPr>
        <w:t xml:space="preserve">științe, fotbal sau tenis, </w:t>
      </w:r>
      <w:r w:rsidR="00BF564E">
        <w:rPr>
          <w:rFonts w:ascii="Lora" w:hAnsi="Lora" w:cs="Arial"/>
          <w:lang w:val="ro-RO"/>
        </w:rPr>
        <w:t>cursuri</w:t>
      </w:r>
      <w:r w:rsidRPr="00910F65">
        <w:rPr>
          <w:rFonts w:ascii="Lora" w:hAnsi="Lora" w:cs="Arial"/>
          <w:lang w:val="ro-RO"/>
        </w:rPr>
        <w:t xml:space="preserve"> de muzică și inițiere în tainele bucătăriei </w:t>
      </w:r>
      <w:r w:rsidR="00BF564E">
        <w:rPr>
          <w:rFonts w:ascii="Lora" w:hAnsi="Lora" w:cs="Arial"/>
          <w:lang w:val="ro-RO"/>
        </w:rPr>
        <w:t xml:space="preserve">- </w:t>
      </w:r>
      <w:r w:rsidRPr="00910F65">
        <w:rPr>
          <w:rFonts w:ascii="Lora" w:hAnsi="Lora" w:cs="Arial"/>
          <w:lang w:val="ro-RO"/>
        </w:rPr>
        <w:t>sunt doar câteva dintre activitățile intergeneraționale coordonate de vârstnici.</w:t>
      </w:r>
    </w:p>
    <w:p w:rsidR="00C2046B" w:rsidRPr="00C2046B" w:rsidRDefault="00C2046B" w:rsidP="00C2046B">
      <w:pPr>
        <w:spacing w:after="0" w:line="312" w:lineRule="auto"/>
        <w:contextualSpacing/>
        <w:jc w:val="both"/>
        <w:rPr>
          <w:rFonts w:ascii="Lora" w:hAnsi="Lora" w:cs="Arial"/>
          <w:sz w:val="20"/>
          <w:lang w:val="ro-RO"/>
        </w:rPr>
      </w:pPr>
    </w:p>
    <w:p w:rsidR="00910F65" w:rsidRPr="00910F65" w:rsidRDefault="00910F65" w:rsidP="00C2046B">
      <w:pPr>
        <w:spacing w:after="0" w:line="312" w:lineRule="auto"/>
        <w:contextualSpacing/>
        <w:jc w:val="both"/>
        <w:rPr>
          <w:rFonts w:ascii="Lora" w:hAnsi="Lora" w:cs="Arial"/>
          <w:lang w:val="ro-RO"/>
        </w:rPr>
      </w:pPr>
      <w:r w:rsidRPr="00910F65">
        <w:rPr>
          <w:rFonts w:ascii="Lora" w:hAnsi="Lora" w:cs="Arial"/>
          <w:lang w:val="ro-RO"/>
        </w:rPr>
        <w:t>Efectele benefice ale i</w:t>
      </w:r>
      <w:r w:rsidR="00E83ACB">
        <w:rPr>
          <w:rFonts w:ascii="Lora" w:hAnsi="Lora" w:cs="Arial"/>
          <w:lang w:val="ro-RO"/>
        </w:rPr>
        <w:t>nteracțiunii</w:t>
      </w:r>
      <w:r w:rsidRPr="00910F65">
        <w:rPr>
          <w:rFonts w:ascii="Lora" w:hAnsi="Lora" w:cs="Arial"/>
          <w:lang w:val="ro-RO"/>
        </w:rPr>
        <w:t xml:space="preserve"> săptămânal</w:t>
      </w:r>
      <w:r w:rsidR="00E83ACB">
        <w:rPr>
          <w:rFonts w:ascii="Lora" w:hAnsi="Lora" w:cs="Arial"/>
          <w:lang w:val="ro-RO"/>
        </w:rPr>
        <w:t>e</w:t>
      </w:r>
      <w:r w:rsidRPr="00910F65">
        <w:rPr>
          <w:rFonts w:ascii="Lora" w:hAnsi="Lora" w:cs="Arial"/>
          <w:lang w:val="ro-RO"/>
        </w:rPr>
        <w:t xml:space="preserve"> cu voluntarii seniori au fost vizibile rapid în rândul copiilor. Pe lângă o îmbunătățire a notelor și </w:t>
      </w:r>
      <w:r>
        <w:rPr>
          <w:rFonts w:ascii="Lora" w:hAnsi="Lora" w:cs="Arial"/>
          <w:lang w:val="ro-RO"/>
        </w:rPr>
        <w:t xml:space="preserve">a </w:t>
      </w:r>
      <w:r w:rsidRPr="00910F65">
        <w:rPr>
          <w:rFonts w:ascii="Lora" w:hAnsi="Lora" w:cs="Arial"/>
          <w:lang w:val="ro-RO"/>
        </w:rPr>
        <w:t xml:space="preserve">rezultatelor școlare, s-a constatat și o îmbunătățire a </w:t>
      </w:r>
      <w:r w:rsidR="00E83ACB">
        <w:rPr>
          <w:rFonts w:ascii="Lora" w:hAnsi="Lora" w:cs="Arial"/>
          <w:lang w:val="ro-RO"/>
        </w:rPr>
        <w:t>aptitudinilor de relaționare</w:t>
      </w:r>
      <w:r w:rsidRPr="00910F65">
        <w:rPr>
          <w:rFonts w:ascii="Lora" w:hAnsi="Lora" w:cs="Arial"/>
          <w:lang w:val="ro-RO"/>
        </w:rPr>
        <w:t xml:space="preserve"> și a comportamentului general, creșterea încrederii,</w:t>
      </w:r>
      <w:r w:rsidR="00E83ACB">
        <w:rPr>
          <w:rFonts w:ascii="Lora" w:hAnsi="Lora" w:cs="Arial"/>
          <w:lang w:val="ro-RO"/>
        </w:rPr>
        <w:t xml:space="preserve"> a empatiei,</w:t>
      </w:r>
      <w:r w:rsidRPr="00910F65">
        <w:rPr>
          <w:rFonts w:ascii="Lora" w:hAnsi="Lora" w:cs="Arial"/>
          <w:lang w:val="ro-RO"/>
        </w:rPr>
        <w:t xml:space="preserve"> a stimei de sine, a autonomiei </w:t>
      </w:r>
      <w:r w:rsidRPr="00910F65">
        <w:rPr>
          <w:rFonts w:ascii="Lora" w:hAnsi="Lora" w:cs="Arial"/>
          <w:lang w:val="ro-RO"/>
        </w:rPr>
        <w:lastRenderedPageBreak/>
        <w:t xml:space="preserve">și a gradului de responsabilitate, dezvoltarea abilităților și a interesului pentru tradiții și activități artistice, dar și descoperirea unor talente care altfel ar fi rămas ascunse. </w:t>
      </w:r>
    </w:p>
    <w:p w:rsidR="00910F65" w:rsidRPr="00C2046B" w:rsidRDefault="00910F65" w:rsidP="00C2046B">
      <w:pPr>
        <w:spacing w:after="0" w:line="312" w:lineRule="auto"/>
        <w:contextualSpacing/>
        <w:jc w:val="both"/>
        <w:rPr>
          <w:rFonts w:ascii="Lora" w:hAnsi="Lora" w:cs="Arial"/>
          <w:sz w:val="20"/>
          <w:lang w:val="ro-RO"/>
        </w:rPr>
      </w:pPr>
    </w:p>
    <w:p w:rsidR="00910F65" w:rsidRPr="00910F65" w:rsidRDefault="00910F65" w:rsidP="00C2046B">
      <w:pPr>
        <w:spacing w:after="0" w:line="312" w:lineRule="auto"/>
        <w:contextualSpacing/>
        <w:jc w:val="both"/>
        <w:rPr>
          <w:rFonts w:ascii="Lora" w:hAnsi="Lora" w:cs="Arial"/>
          <w:lang w:val="ro-RO"/>
        </w:rPr>
      </w:pPr>
      <w:r w:rsidRPr="00910F65">
        <w:rPr>
          <w:rFonts w:ascii="Lora" w:hAnsi="Lora" w:cs="Arial"/>
          <w:lang w:val="ro-RO"/>
        </w:rPr>
        <w:t xml:space="preserve">Seniorii care doresc să se implice în activități educaționale, vocaționale sau recreative în sprijinul copiilor vulnerabili pot afla detalii despre voluntariat apelând numărul </w:t>
      </w:r>
      <w:r w:rsidRPr="00910F65">
        <w:rPr>
          <w:rFonts w:ascii="Lora" w:hAnsi="Lora" w:cs="Arial"/>
          <w:b/>
          <w:lang w:val="ro-RO"/>
        </w:rPr>
        <w:t>0800-460–001 – Telefonul Vârstnicului</w:t>
      </w:r>
      <w:r w:rsidRPr="00910F65">
        <w:rPr>
          <w:rFonts w:ascii="Lora" w:hAnsi="Lora" w:cs="Arial"/>
          <w:lang w:val="ro-RO"/>
        </w:rPr>
        <w:t xml:space="preserve"> – linie gratuită și confidențială de consiliere socială</w:t>
      </w:r>
      <w:r w:rsidR="00C2046B">
        <w:rPr>
          <w:rFonts w:ascii="Lora" w:hAnsi="Lora" w:cs="Arial"/>
          <w:lang w:val="ro-RO"/>
        </w:rPr>
        <w:t xml:space="preserve"> pentru vârstnicii din România. </w:t>
      </w:r>
      <w:r w:rsidRPr="00910F65">
        <w:rPr>
          <w:rFonts w:ascii="Lora" w:hAnsi="Lora" w:cs="Arial"/>
          <w:lang w:val="ro-RO"/>
        </w:rPr>
        <w:t xml:space="preserve">În 2019, La Telefonul Vârstnicului, 618 din cele aproape 10.000 de apeluri înregistrate au fost solicitări de informații despre posibilități de voluntariat și activism la vârsta a III-a. </w:t>
      </w:r>
    </w:p>
    <w:p w:rsidR="00910F65" w:rsidRPr="00C2046B" w:rsidRDefault="00910F65" w:rsidP="00C2046B">
      <w:pPr>
        <w:spacing w:after="0" w:line="312" w:lineRule="auto"/>
        <w:contextualSpacing/>
        <w:jc w:val="both"/>
        <w:rPr>
          <w:rFonts w:ascii="Lora" w:hAnsi="Lora" w:cs="Arial"/>
          <w:sz w:val="20"/>
          <w:lang w:val="ro-RO"/>
        </w:rPr>
      </w:pPr>
    </w:p>
    <w:p w:rsidR="00910F65" w:rsidRDefault="00910F65" w:rsidP="00C2046B">
      <w:pPr>
        <w:spacing w:after="0" w:line="312" w:lineRule="auto"/>
        <w:contextualSpacing/>
        <w:jc w:val="both"/>
        <w:rPr>
          <w:rFonts w:ascii="Lora" w:hAnsi="Lora" w:cs="Arial"/>
          <w:lang w:val="ro-RO"/>
        </w:rPr>
      </w:pPr>
      <w:r w:rsidRPr="00910F65">
        <w:rPr>
          <w:rFonts w:ascii="Lora" w:hAnsi="Lora" w:cs="Arial"/>
          <w:lang w:val="ro-RO"/>
        </w:rPr>
        <w:t xml:space="preserve">Două dintre problemele sociale cu care se confruntă astăzi România sunt îmbătrânirea accelarată a populației și abandonul școlar generat de sărăcie. Conform raportului INSSE de la 1 ianuarie 2019, peste 3,6 milioane de persoane din România au vârsta </w:t>
      </w:r>
      <w:r w:rsidR="00E57DFA">
        <w:rPr>
          <w:rFonts w:ascii="Lora" w:hAnsi="Lora" w:cs="Arial"/>
          <w:lang w:val="ro-RO"/>
        </w:rPr>
        <w:t xml:space="preserve">de </w:t>
      </w:r>
      <w:r w:rsidRPr="00910F65">
        <w:rPr>
          <w:rFonts w:ascii="Lora" w:hAnsi="Lora" w:cs="Arial"/>
          <w:lang w:val="ro-RO"/>
        </w:rPr>
        <w:t xml:space="preserve">peste 65 de ani, iar ritmul îmbătrânirii populației este alarmant, plasând țara noastră pe locul 2 în topul țărilor europene. Totodată, 47% dintre vârstnici suferă din cauza pierderii rolului social și a sentimentului de inutilitate, iar 1 din 2 vârstnici este afectat de singurătate. Pe de altă parte, copiii din familii nevoiașe au nevoie de sprijin educațional, iar centrele de zi din comunitățile defavorizate se confruntă cu resurse insuficiente. În acest context, abordarea </w:t>
      </w:r>
      <w:r w:rsidR="00C2046B" w:rsidRPr="00910F65">
        <w:rPr>
          <w:rFonts w:ascii="Lora" w:hAnsi="Lora" w:cs="Arial"/>
          <w:lang w:val="ro-RO"/>
        </w:rPr>
        <w:t>vârstnicilor</w:t>
      </w:r>
      <w:r w:rsidRPr="00910F65">
        <w:rPr>
          <w:rFonts w:ascii="Lora" w:hAnsi="Lora" w:cs="Arial"/>
          <w:lang w:val="ro-RO"/>
        </w:rPr>
        <w:t xml:space="preserve"> ca resursă pentru comunitate reprezintă o importantă schimbare de paradigmă, dar una absolut necesară pentru încurajarea îmbătrânirii active și adaptarea la situația demografică existentă.</w:t>
      </w:r>
    </w:p>
    <w:p w:rsidR="002A12E6" w:rsidRDefault="002A12E6" w:rsidP="00C2046B">
      <w:pPr>
        <w:spacing w:after="0" w:line="312" w:lineRule="auto"/>
        <w:contextualSpacing/>
        <w:jc w:val="both"/>
        <w:rPr>
          <w:rFonts w:ascii="Lora" w:hAnsi="Lora" w:cs="Arial"/>
          <w:lang w:val="ro-RO"/>
        </w:rPr>
      </w:pPr>
    </w:p>
    <w:p w:rsidR="002A12E6" w:rsidRDefault="002A12E6" w:rsidP="00C2046B">
      <w:pPr>
        <w:spacing w:after="0" w:line="312" w:lineRule="auto"/>
        <w:contextualSpacing/>
        <w:jc w:val="both"/>
        <w:rPr>
          <w:rFonts w:ascii="Lora" w:hAnsi="Lora" w:cs="Arial"/>
          <w:lang w:val="ro-RO"/>
        </w:rPr>
      </w:pPr>
      <w:r>
        <w:rPr>
          <w:rFonts w:ascii="Lora" w:hAnsi="Lora" w:cs="Arial"/>
          <w:lang w:val="ro-RO"/>
        </w:rPr>
        <w:t>Programul Generații este susținut la nivel național de Raiffeisen Bank, Hochland România și Metropolitan Life.</w:t>
      </w:r>
    </w:p>
    <w:p w:rsidR="00C2046B" w:rsidRDefault="00C2046B" w:rsidP="00C2046B">
      <w:pPr>
        <w:spacing w:after="0" w:line="312" w:lineRule="auto"/>
        <w:contextualSpacing/>
        <w:jc w:val="both"/>
        <w:rPr>
          <w:rFonts w:ascii="Lora" w:hAnsi="Lora" w:cs="Arial"/>
          <w:sz w:val="20"/>
          <w:lang w:val="ro-RO"/>
        </w:rPr>
      </w:pPr>
    </w:p>
    <w:p w:rsidR="00C502F8" w:rsidRPr="00C2046B" w:rsidRDefault="00C502F8" w:rsidP="00C2046B">
      <w:pPr>
        <w:spacing w:after="0" w:line="312" w:lineRule="auto"/>
        <w:contextualSpacing/>
        <w:jc w:val="both"/>
        <w:rPr>
          <w:rFonts w:ascii="Lora" w:hAnsi="Lora" w:cs="Arial"/>
          <w:sz w:val="20"/>
          <w:lang w:val="ro-RO"/>
        </w:rPr>
      </w:pPr>
      <w:r w:rsidRPr="00C502F8">
        <w:rPr>
          <w:rFonts w:ascii="Lora" w:hAnsi="Lora" w:cs="Arial"/>
          <w:b/>
          <w:sz w:val="20"/>
          <w:lang w:val="ro-RO"/>
        </w:rPr>
        <w:t>Contact -</w:t>
      </w:r>
      <w:r>
        <w:rPr>
          <w:rFonts w:ascii="Lora" w:hAnsi="Lora" w:cs="Arial"/>
          <w:sz w:val="20"/>
          <w:lang w:val="ro-RO"/>
        </w:rPr>
        <w:t xml:space="preserve"> </w:t>
      </w:r>
      <w:r w:rsidRPr="00910F65">
        <w:rPr>
          <w:rFonts w:ascii="Lora" w:hAnsi="Lora" w:cs="Arial"/>
          <w:b/>
          <w:lang w:val="ro-RO"/>
        </w:rPr>
        <w:t>0800-460–001 – Telefonul Vârstnicului</w:t>
      </w:r>
    </w:p>
    <w:sectPr w:rsidR="00C502F8" w:rsidRPr="00C2046B" w:rsidSect="001D3F17">
      <w:headerReference w:type="default" r:id="rId9"/>
      <w:pgSz w:w="11909" w:h="16834" w:code="9"/>
      <w:pgMar w:top="1008" w:right="1008" w:bottom="1008" w:left="1008"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E31" w:rsidRDefault="008A4E31" w:rsidP="00610A74">
      <w:pPr>
        <w:spacing w:after="0" w:line="240" w:lineRule="auto"/>
      </w:pPr>
      <w:r>
        <w:separator/>
      </w:r>
    </w:p>
  </w:endnote>
  <w:endnote w:type="continuationSeparator" w:id="0">
    <w:p w:rsidR="008A4E31" w:rsidRDefault="008A4E31" w:rsidP="0061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ora">
    <w:altName w:val="Cambria"/>
    <w:charset w:val="00"/>
    <w:family w:val="auto"/>
    <w:pitch w:val="variable"/>
    <w:sig w:usb0="800002A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E31" w:rsidRDefault="008A4E31" w:rsidP="00610A74">
      <w:pPr>
        <w:spacing w:after="0" w:line="240" w:lineRule="auto"/>
      </w:pPr>
      <w:r>
        <w:separator/>
      </w:r>
    </w:p>
  </w:footnote>
  <w:footnote w:type="continuationSeparator" w:id="0">
    <w:p w:rsidR="008A4E31" w:rsidRDefault="008A4E31" w:rsidP="00610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A74" w:rsidRDefault="00610A74" w:rsidP="00610A74">
    <w:pPr>
      <w:pStyle w:val="Header"/>
      <w:tabs>
        <w:tab w:val="clear" w:pos="4680"/>
        <w:tab w:val="clear" w:pos="9360"/>
        <w:tab w:val="left" w:pos="3264"/>
      </w:tabs>
      <w:jc w:val="center"/>
    </w:pPr>
    <w:r>
      <w:rPr>
        <w:rFonts w:cstheme="minorHAnsi"/>
        <w:noProof/>
        <w:sz w:val="24"/>
        <w:szCs w:val="24"/>
      </w:rPr>
      <w:drawing>
        <wp:inline distT="0" distB="0" distL="0" distR="0" wp14:anchorId="30057FE2" wp14:editId="5E07C06A">
          <wp:extent cx="2717005" cy="10084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ndard-01.png"/>
                  <pic:cNvPicPr/>
                </pic:nvPicPr>
                <pic:blipFill>
                  <a:blip r:embed="rId1">
                    <a:extLst>
                      <a:ext uri="{28A0092B-C50C-407E-A947-70E740481C1C}">
                        <a14:useLocalDpi xmlns:a14="http://schemas.microsoft.com/office/drawing/2010/main" val="0"/>
                      </a:ext>
                    </a:extLst>
                  </a:blip>
                  <a:stretch>
                    <a:fillRect/>
                  </a:stretch>
                </pic:blipFill>
                <pic:spPr>
                  <a:xfrm>
                    <a:off x="0" y="0"/>
                    <a:ext cx="2763045" cy="1025516"/>
                  </a:xfrm>
                  <a:prstGeom prst="rect">
                    <a:avLst/>
                  </a:prstGeom>
                </pic:spPr>
              </pic:pic>
            </a:graphicData>
          </a:graphic>
        </wp:inline>
      </w:drawing>
    </w:r>
  </w:p>
  <w:p w:rsidR="00610A74" w:rsidRDefault="00610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57141"/>
    <w:multiLevelType w:val="hybridMultilevel"/>
    <w:tmpl w:val="ADFAF348"/>
    <w:lvl w:ilvl="0" w:tplc="7A905E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21"/>
    <w:rsid w:val="000204ED"/>
    <w:rsid w:val="00045E2E"/>
    <w:rsid w:val="00067BE7"/>
    <w:rsid w:val="000A0985"/>
    <w:rsid w:val="000B0886"/>
    <w:rsid w:val="000B3978"/>
    <w:rsid w:val="00116AE7"/>
    <w:rsid w:val="00145B56"/>
    <w:rsid w:val="001D3F17"/>
    <w:rsid w:val="001F5B88"/>
    <w:rsid w:val="002919A0"/>
    <w:rsid w:val="002A12E6"/>
    <w:rsid w:val="002D5D1D"/>
    <w:rsid w:val="002F528C"/>
    <w:rsid w:val="0030093C"/>
    <w:rsid w:val="003051EE"/>
    <w:rsid w:val="0038297A"/>
    <w:rsid w:val="00400906"/>
    <w:rsid w:val="004371F4"/>
    <w:rsid w:val="004660EC"/>
    <w:rsid w:val="004738CC"/>
    <w:rsid w:val="00475F4B"/>
    <w:rsid w:val="00516630"/>
    <w:rsid w:val="00591150"/>
    <w:rsid w:val="005C2F76"/>
    <w:rsid w:val="00606B26"/>
    <w:rsid w:val="00610A74"/>
    <w:rsid w:val="006952D4"/>
    <w:rsid w:val="006C3029"/>
    <w:rsid w:val="006E0928"/>
    <w:rsid w:val="006E367D"/>
    <w:rsid w:val="00704A0D"/>
    <w:rsid w:val="0070793B"/>
    <w:rsid w:val="00796C89"/>
    <w:rsid w:val="007C7B02"/>
    <w:rsid w:val="007D1123"/>
    <w:rsid w:val="008455A0"/>
    <w:rsid w:val="00865D0E"/>
    <w:rsid w:val="008A4E31"/>
    <w:rsid w:val="00910F65"/>
    <w:rsid w:val="0096356A"/>
    <w:rsid w:val="00965068"/>
    <w:rsid w:val="00997978"/>
    <w:rsid w:val="009C49AF"/>
    <w:rsid w:val="009C590D"/>
    <w:rsid w:val="009D003D"/>
    <w:rsid w:val="009D02E6"/>
    <w:rsid w:val="00A000E2"/>
    <w:rsid w:val="00A71063"/>
    <w:rsid w:val="00A818C2"/>
    <w:rsid w:val="00A935D5"/>
    <w:rsid w:val="00AE4ADA"/>
    <w:rsid w:val="00B226B7"/>
    <w:rsid w:val="00B47D36"/>
    <w:rsid w:val="00B51CA8"/>
    <w:rsid w:val="00BF564E"/>
    <w:rsid w:val="00C2046B"/>
    <w:rsid w:val="00C502F8"/>
    <w:rsid w:val="00CC626D"/>
    <w:rsid w:val="00D06C69"/>
    <w:rsid w:val="00D3099B"/>
    <w:rsid w:val="00D544E3"/>
    <w:rsid w:val="00D64C4C"/>
    <w:rsid w:val="00DE71D4"/>
    <w:rsid w:val="00E56490"/>
    <w:rsid w:val="00E57DFA"/>
    <w:rsid w:val="00E83ACB"/>
    <w:rsid w:val="00EA3CEE"/>
    <w:rsid w:val="00EF0DD3"/>
    <w:rsid w:val="00F24ED9"/>
    <w:rsid w:val="00F36A51"/>
    <w:rsid w:val="00F72562"/>
    <w:rsid w:val="00FA164B"/>
    <w:rsid w:val="00FB5BF5"/>
    <w:rsid w:val="00FE0450"/>
    <w:rsid w:val="00FE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1A4444-051B-42EC-A0B9-F36AF30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4F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4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E4F2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1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A74"/>
  </w:style>
  <w:style w:type="paragraph" w:styleId="Footer">
    <w:name w:val="footer"/>
    <w:basedOn w:val="Normal"/>
    <w:link w:val="FooterChar"/>
    <w:uiPriority w:val="99"/>
    <w:unhideWhenUsed/>
    <w:rsid w:val="0061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A74"/>
  </w:style>
  <w:style w:type="paragraph" w:styleId="BalloonText">
    <w:name w:val="Balloon Text"/>
    <w:basedOn w:val="Normal"/>
    <w:link w:val="BalloonTextChar"/>
    <w:uiPriority w:val="99"/>
    <w:semiHidden/>
    <w:unhideWhenUsed/>
    <w:rsid w:val="009C4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AF"/>
    <w:rPr>
      <w:rFonts w:ascii="Segoe UI" w:hAnsi="Segoe UI" w:cs="Segoe UI"/>
      <w:sz w:val="18"/>
      <w:szCs w:val="18"/>
    </w:rPr>
  </w:style>
  <w:style w:type="character" w:styleId="Strong">
    <w:name w:val="Strong"/>
    <w:basedOn w:val="DefaultParagraphFont"/>
    <w:uiPriority w:val="22"/>
    <w:qFormat/>
    <w:rsid w:val="002D5D1D"/>
    <w:rPr>
      <w:b/>
      <w:bCs/>
    </w:rPr>
  </w:style>
  <w:style w:type="character" w:styleId="Emphasis">
    <w:name w:val="Emphasis"/>
    <w:basedOn w:val="DefaultParagraphFont"/>
    <w:uiPriority w:val="20"/>
    <w:qFormat/>
    <w:rsid w:val="002D5D1D"/>
    <w:rPr>
      <w:i/>
      <w:iCs/>
    </w:rPr>
  </w:style>
  <w:style w:type="character" w:customStyle="1" w:styleId="textexposedshow">
    <w:name w:val="text_exposed_show"/>
    <w:basedOn w:val="DefaultParagraphFont"/>
    <w:rsid w:val="002D5D1D"/>
  </w:style>
  <w:style w:type="character" w:styleId="Hyperlink">
    <w:name w:val="Hyperlink"/>
    <w:basedOn w:val="DefaultParagraphFont"/>
    <w:uiPriority w:val="99"/>
    <w:unhideWhenUsed/>
    <w:rsid w:val="002D5D1D"/>
    <w:rPr>
      <w:color w:val="0000FF"/>
      <w:u w:val="single"/>
    </w:rPr>
  </w:style>
  <w:style w:type="paragraph" w:styleId="ListParagraph">
    <w:name w:val="List Paragraph"/>
    <w:basedOn w:val="Normal"/>
    <w:uiPriority w:val="34"/>
    <w:qFormat/>
    <w:rsid w:val="00A71063"/>
    <w:pPr>
      <w:ind w:left="720"/>
      <w:contextualSpacing/>
    </w:pPr>
  </w:style>
  <w:style w:type="paragraph" w:styleId="FootnoteText">
    <w:name w:val="footnote text"/>
    <w:basedOn w:val="Normal"/>
    <w:link w:val="FootnoteTextChar"/>
    <w:uiPriority w:val="99"/>
    <w:semiHidden/>
    <w:unhideWhenUsed/>
    <w:rsid w:val="00D54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4E3"/>
    <w:rPr>
      <w:sz w:val="20"/>
      <w:szCs w:val="20"/>
    </w:rPr>
  </w:style>
  <w:style w:type="character" w:styleId="FootnoteReference">
    <w:name w:val="footnote reference"/>
    <w:basedOn w:val="DefaultParagraphFont"/>
    <w:uiPriority w:val="99"/>
    <w:semiHidden/>
    <w:unhideWhenUsed/>
    <w:rsid w:val="00D544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340">
      <w:bodyDiv w:val="1"/>
      <w:marLeft w:val="0"/>
      <w:marRight w:val="0"/>
      <w:marTop w:val="0"/>
      <w:marBottom w:val="0"/>
      <w:divBdr>
        <w:top w:val="none" w:sz="0" w:space="0" w:color="auto"/>
        <w:left w:val="none" w:sz="0" w:space="0" w:color="auto"/>
        <w:bottom w:val="none" w:sz="0" w:space="0" w:color="auto"/>
        <w:right w:val="none" w:sz="0" w:space="0" w:color="auto"/>
      </w:divBdr>
    </w:div>
    <w:div w:id="93597349">
      <w:bodyDiv w:val="1"/>
      <w:marLeft w:val="0"/>
      <w:marRight w:val="0"/>
      <w:marTop w:val="0"/>
      <w:marBottom w:val="0"/>
      <w:divBdr>
        <w:top w:val="none" w:sz="0" w:space="0" w:color="auto"/>
        <w:left w:val="none" w:sz="0" w:space="0" w:color="auto"/>
        <w:bottom w:val="none" w:sz="0" w:space="0" w:color="auto"/>
        <w:right w:val="none" w:sz="0" w:space="0" w:color="auto"/>
      </w:divBdr>
      <w:divsChild>
        <w:div w:id="1288317798">
          <w:marLeft w:val="0"/>
          <w:marRight w:val="0"/>
          <w:marTop w:val="0"/>
          <w:marBottom w:val="525"/>
          <w:divBdr>
            <w:top w:val="none" w:sz="0" w:space="0" w:color="auto"/>
            <w:left w:val="none" w:sz="0" w:space="0" w:color="auto"/>
            <w:bottom w:val="none" w:sz="0" w:space="0" w:color="auto"/>
            <w:right w:val="none" w:sz="0" w:space="0" w:color="auto"/>
          </w:divBdr>
          <w:divsChild>
            <w:div w:id="6284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88351">
      <w:bodyDiv w:val="1"/>
      <w:marLeft w:val="0"/>
      <w:marRight w:val="0"/>
      <w:marTop w:val="0"/>
      <w:marBottom w:val="0"/>
      <w:divBdr>
        <w:top w:val="none" w:sz="0" w:space="0" w:color="auto"/>
        <w:left w:val="none" w:sz="0" w:space="0" w:color="auto"/>
        <w:bottom w:val="none" w:sz="0" w:space="0" w:color="auto"/>
        <w:right w:val="none" w:sz="0" w:space="0" w:color="auto"/>
      </w:divBdr>
    </w:div>
    <w:div w:id="1025910897">
      <w:bodyDiv w:val="1"/>
      <w:marLeft w:val="0"/>
      <w:marRight w:val="0"/>
      <w:marTop w:val="0"/>
      <w:marBottom w:val="0"/>
      <w:divBdr>
        <w:top w:val="none" w:sz="0" w:space="0" w:color="auto"/>
        <w:left w:val="none" w:sz="0" w:space="0" w:color="auto"/>
        <w:bottom w:val="none" w:sz="0" w:space="0" w:color="auto"/>
        <w:right w:val="none" w:sz="0" w:space="0" w:color="auto"/>
      </w:divBdr>
    </w:div>
    <w:div w:id="186115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mr.ro/mentori-senio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5C1F-51AF-4B0C-B764-34E03D27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Popescu</dc:creator>
  <cp:keywords/>
  <dc:description/>
  <cp:lastModifiedBy>Admin</cp:lastModifiedBy>
  <cp:revision>4</cp:revision>
  <cp:lastPrinted>2019-11-26T12:56:00Z</cp:lastPrinted>
  <dcterms:created xsi:type="dcterms:W3CDTF">2020-02-20T08:29:00Z</dcterms:created>
  <dcterms:modified xsi:type="dcterms:W3CDTF">2020-02-20T08:37:00Z</dcterms:modified>
</cp:coreProperties>
</file>